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E09DF3" w14:textId="77777777" w:rsidR="00751D31" w:rsidRPr="00EE2EA3" w:rsidRDefault="00751D31" w:rsidP="00751D31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14:paraId="4CFE5BEF" w14:textId="617A9C6E" w:rsidR="00FA6F09" w:rsidRPr="00FA6F09" w:rsidRDefault="00FA6F09" w:rsidP="00FA6F0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A6F09">
        <w:rPr>
          <w:rFonts w:ascii="Times New Roman" w:hAnsi="Times New Roman"/>
          <w:b/>
          <w:sz w:val="28"/>
          <w:szCs w:val="28"/>
          <w:lang w:val="kk-KZ"/>
        </w:rPr>
        <w:t xml:space="preserve"> «Экономиканың стратегиялық маңызы бар салаларының өздерiне қатысты меншiктiң мемлекеттiк мониторингi жүзеге асырылатын объектілерiнiң тiзбесiн бекiту туралы» Қазақстан Республикасы Үкіметінің 2004 жылғы </w:t>
      </w:r>
      <w:r w:rsidR="00BD25D5">
        <w:rPr>
          <w:rFonts w:ascii="Times New Roman" w:hAnsi="Times New Roman"/>
          <w:b/>
          <w:sz w:val="28"/>
          <w:szCs w:val="28"/>
          <w:lang w:val="kk-KZ"/>
        </w:rPr>
        <w:t xml:space="preserve">                 </w:t>
      </w:r>
      <w:r w:rsidRPr="00FA6F09">
        <w:rPr>
          <w:rFonts w:ascii="Times New Roman" w:hAnsi="Times New Roman"/>
          <w:b/>
          <w:sz w:val="28"/>
          <w:szCs w:val="28"/>
          <w:lang w:val="kk-KZ"/>
        </w:rPr>
        <w:t xml:space="preserve">30 шілдедегі № 810 қаулысына өзгеріс енгізу туралы </w:t>
      </w:r>
      <w:r w:rsidR="00303C1B" w:rsidRPr="00303C1B">
        <w:rPr>
          <w:rFonts w:ascii="Times New Roman" w:hAnsi="Times New Roman"/>
          <w:sz w:val="28"/>
          <w:szCs w:val="28"/>
          <w:lang w:val="kk-KZ"/>
        </w:rPr>
        <w:t>(</w:t>
      </w:r>
      <w:r w:rsidR="001265AA" w:rsidRPr="00303C1B">
        <w:rPr>
          <w:rFonts w:ascii="Times New Roman" w:hAnsi="Times New Roman"/>
          <w:sz w:val="28"/>
          <w:szCs w:val="28"/>
          <w:lang w:val="kk-KZ"/>
        </w:rPr>
        <w:t>б</w:t>
      </w:r>
      <w:r w:rsidR="00573DE8" w:rsidRPr="00303C1B">
        <w:rPr>
          <w:rFonts w:ascii="Times New Roman" w:hAnsi="Times New Roman"/>
          <w:sz w:val="28"/>
          <w:szCs w:val="28"/>
          <w:lang w:val="kk-KZ"/>
        </w:rPr>
        <w:t xml:space="preserve">ұдан </w:t>
      </w:r>
      <w:r w:rsidR="001265AA" w:rsidRPr="00303C1B">
        <w:rPr>
          <w:rFonts w:ascii="Times New Roman" w:hAnsi="Times New Roman"/>
          <w:sz w:val="28"/>
          <w:szCs w:val="28"/>
          <w:lang w:val="kk-KZ"/>
        </w:rPr>
        <w:t xml:space="preserve">әрі </w:t>
      </w:r>
      <w:r w:rsidR="00303C1B" w:rsidRPr="00303C1B">
        <w:rPr>
          <w:rFonts w:ascii="Times New Roman" w:hAnsi="Times New Roman"/>
          <w:sz w:val="28"/>
          <w:szCs w:val="28"/>
          <w:lang w:val="kk-KZ"/>
        </w:rPr>
        <w:t xml:space="preserve">– </w:t>
      </w:r>
      <w:r w:rsidR="001265AA" w:rsidRPr="00303C1B">
        <w:rPr>
          <w:rFonts w:ascii="Times New Roman" w:hAnsi="Times New Roman"/>
          <w:sz w:val="28"/>
          <w:szCs w:val="28"/>
          <w:lang w:val="kk-KZ"/>
        </w:rPr>
        <w:t>Жоба</w:t>
      </w:r>
      <w:r w:rsidR="00303C1B" w:rsidRPr="00303C1B">
        <w:rPr>
          <w:rFonts w:ascii="Times New Roman" w:hAnsi="Times New Roman"/>
          <w:sz w:val="28"/>
          <w:szCs w:val="28"/>
          <w:lang w:val="kk-KZ"/>
        </w:rPr>
        <w:t>)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A6F09">
        <w:rPr>
          <w:rFonts w:ascii="Times New Roman" w:hAnsi="Times New Roman"/>
          <w:b/>
          <w:sz w:val="28"/>
          <w:szCs w:val="28"/>
          <w:lang w:val="kk-KZ"/>
        </w:rPr>
        <w:t>қабылдаудың ықтимал қоғамдық-саяси, құқықтық, ақпараттық</w:t>
      </w:r>
      <w:r w:rsidR="00BD25D5">
        <w:rPr>
          <w:rFonts w:ascii="Times New Roman" w:hAnsi="Times New Roman"/>
          <w:b/>
          <w:sz w:val="28"/>
          <w:szCs w:val="28"/>
          <w:lang w:val="kk-KZ"/>
        </w:rPr>
        <w:t xml:space="preserve"> және өзге де салдар</w:t>
      </w:r>
      <w:r w:rsidRPr="00FA6F09">
        <w:rPr>
          <w:rFonts w:ascii="Times New Roman" w:hAnsi="Times New Roman"/>
          <w:b/>
          <w:sz w:val="28"/>
          <w:szCs w:val="28"/>
          <w:lang w:val="kk-KZ"/>
        </w:rPr>
        <w:t>ын</w:t>
      </w:r>
    </w:p>
    <w:p w14:paraId="6375BEF4" w14:textId="5519AD4D" w:rsidR="008A53C5" w:rsidRPr="00FA6F09" w:rsidRDefault="00FA6F09" w:rsidP="00FA6F0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A6F09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14:paraId="401A963D" w14:textId="77777777" w:rsidR="00303C1B" w:rsidRPr="00303C1B" w:rsidRDefault="00303C1B" w:rsidP="001265AA">
      <w:pPr>
        <w:jc w:val="center"/>
        <w:rPr>
          <w:rFonts w:ascii="Times New Roman" w:hAnsi="Times New Roman"/>
          <w:sz w:val="28"/>
          <w:szCs w:val="28"/>
          <w:lang w:val="kk-KZ"/>
        </w:rPr>
      </w:pPr>
    </w:p>
    <w:p w14:paraId="6A430E99" w14:textId="77777777" w:rsidR="001265AA" w:rsidRPr="001265AA" w:rsidRDefault="001265AA" w:rsidP="001265AA">
      <w:pPr>
        <w:jc w:val="center"/>
        <w:rPr>
          <w:rFonts w:ascii="Times New Roman" w:hAnsi="Times New Roman"/>
          <w:sz w:val="20"/>
          <w:szCs w:val="28"/>
          <w:lang w:val="kk-KZ"/>
        </w:rPr>
      </w:pPr>
    </w:p>
    <w:p w14:paraId="372B8D67" w14:textId="5DCDECA8" w:rsidR="003607C9" w:rsidRPr="00FB2ADA" w:rsidRDefault="003607C9" w:rsidP="003607C9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B2ADA">
        <w:rPr>
          <w:rFonts w:ascii="Times New Roman" w:hAnsi="Times New Roman"/>
          <w:b/>
          <w:sz w:val="28"/>
          <w:szCs w:val="28"/>
          <w:lang w:val="kk-KZ"/>
        </w:rPr>
        <w:t xml:space="preserve">1. </w:t>
      </w:r>
      <w:r w:rsidR="00573DE8" w:rsidRPr="00FB2ADA">
        <w:rPr>
          <w:rFonts w:ascii="Times New Roman" w:hAnsi="Times New Roman"/>
          <w:b/>
          <w:sz w:val="28"/>
          <w:szCs w:val="28"/>
          <w:lang w:val="kk-KZ"/>
        </w:rPr>
        <w:t>Қоғамдық-саяси салдарларды бағала</w:t>
      </w:r>
      <w:r w:rsidR="00FA6F09">
        <w:rPr>
          <w:rFonts w:ascii="Times New Roman" w:hAnsi="Times New Roman"/>
          <w:b/>
          <w:sz w:val="28"/>
          <w:szCs w:val="28"/>
          <w:lang w:val="kk-KZ"/>
        </w:rPr>
        <w:t>у</w:t>
      </w:r>
      <w:r w:rsidR="00E33330" w:rsidRPr="00FB2ADA">
        <w:rPr>
          <w:rFonts w:ascii="Times New Roman" w:hAnsi="Times New Roman"/>
          <w:b/>
          <w:sz w:val="28"/>
          <w:szCs w:val="28"/>
          <w:lang w:val="kk-KZ"/>
        </w:rPr>
        <w:t>:</w:t>
      </w:r>
      <w:r w:rsidRPr="00FB2AD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1CDC7E70" w14:textId="7858401D" w:rsidR="003607C9" w:rsidRPr="00FB2ADA" w:rsidRDefault="006D4165" w:rsidP="00731FAC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B2ADA">
        <w:rPr>
          <w:rFonts w:ascii="Times New Roman" w:hAnsi="Times New Roman"/>
          <w:sz w:val="28"/>
          <w:szCs w:val="28"/>
          <w:lang w:val="kk-KZ"/>
        </w:rPr>
        <w:t>Жоба экономикалық қауіпсіздікті нығайтуға бағытталған</w:t>
      </w:r>
      <w:r w:rsidR="003607C9" w:rsidRPr="00FB2ADA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FB2ADA">
        <w:rPr>
          <w:rFonts w:ascii="Times New Roman" w:hAnsi="Times New Roman"/>
          <w:sz w:val="28"/>
          <w:szCs w:val="28"/>
          <w:lang w:val="kk-KZ"/>
        </w:rPr>
        <w:t>Мониторинг, оның ішінде стратегиялық маңызы бар экономика салаларының объектілері есебінен экономиканың орнықтылығын арттырады.</w:t>
      </w:r>
      <w:r w:rsidR="003607C9" w:rsidRPr="00FB2ADA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FB2ADA">
        <w:rPr>
          <w:rFonts w:ascii="Times New Roman" w:hAnsi="Times New Roman"/>
          <w:sz w:val="28"/>
          <w:szCs w:val="28"/>
          <w:lang w:val="kk-KZ"/>
        </w:rPr>
        <w:t>Орталықтандырылған деректерді жинау және үйлестіру арқылы дағдарыстарға тиімді жауап беруге мүмкіндік береді</w:t>
      </w:r>
      <w:r w:rsidR="003607C9" w:rsidRPr="00FB2ADA">
        <w:rPr>
          <w:rFonts w:ascii="Times New Roman" w:hAnsi="Times New Roman"/>
          <w:sz w:val="28"/>
          <w:szCs w:val="28"/>
          <w:lang w:val="kk-KZ"/>
        </w:rPr>
        <w:t xml:space="preserve">. </w:t>
      </w:r>
    </w:p>
    <w:p w14:paraId="51EB563E" w14:textId="77A8FA76" w:rsidR="00E33330" w:rsidRPr="00FB2ADA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B2ADA">
        <w:rPr>
          <w:rFonts w:ascii="Times New Roman" w:hAnsi="Times New Roman"/>
          <w:b/>
          <w:sz w:val="28"/>
          <w:szCs w:val="28"/>
          <w:lang w:val="kk-KZ"/>
        </w:rPr>
        <w:t>2.</w:t>
      </w:r>
      <w:r w:rsidR="007122A2" w:rsidRPr="00FB2ADA">
        <w:rPr>
          <w:rFonts w:ascii="Times New Roman" w:hAnsi="Times New Roman"/>
          <w:b/>
          <w:sz w:val="28"/>
          <w:szCs w:val="28"/>
          <w:lang w:val="kk-KZ"/>
        </w:rPr>
        <w:tab/>
      </w:r>
      <w:r w:rsidR="00573DE8" w:rsidRPr="00FB2ADA">
        <w:rPr>
          <w:rFonts w:ascii="Times New Roman" w:hAnsi="Times New Roman"/>
          <w:b/>
          <w:sz w:val="28"/>
          <w:szCs w:val="28"/>
          <w:lang w:val="kk-KZ"/>
        </w:rPr>
        <w:t>Құқықтық салдарды баға</w:t>
      </w:r>
      <w:r w:rsidR="00FA6F09">
        <w:rPr>
          <w:rFonts w:ascii="Times New Roman" w:hAnsi="Times New Roman"/>
          <w:b/>
          <w:sz w:val="28"/>
          <w:szCs w:val="28"/>
          <w:lang w:val="kk-KZ"/>
        </w:rPr>
        <w:t>лау</w:t>
      </w:r>
      <w:r w:rsidR="00E33330" w:rsidRPr="00FB2ADA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4C587445" w14:textId="3C288FFA" w:rsidR="00BE738D" w:rsidRPr="00FB2ADA" w:rsidRDefault="006D4165" w:rsidP="00BE738D">
      <w:pPr>
        <w:ind w:firstLine="705"/>
        <w:jc w:val="both"/>
        <w:rPr>
          <w:rFonts w:ascii="Times New Roman" w:hAnsi="Times New Roman"/>
          <w:sz w:val="28"/>
          <w:szCs w:val="28"/>
          <w:lang w:val="kk-KZ"/>
        </w:rPr>
      </w:pPr>
      <w:r w:rsidRPr="00FB2ADA">
        <w:rPr>
          <w:rFonts w:ascii="Times New Roman" w:hAnsi="Times New Roman"/>
          <w:sz w:val="28"/>
          <w:szCs w:val="28"/>
          <w:lang w:val="kk-KZ"/>
        </w:rPr>
        <w:t>Жоба «Стратегиялық маңызы бар экономика салаларындағы меншіктің мемлекеттік мониторингі туралы» Қазақстан Республикасы Заңының 13-бабының 1-</w:t>
      </w:r>
      <w:r w:rsidR="00FA6F09">
        <w:rPr>
          <w:rFonts w:ascii="Times New Roman" w:hAnsi="Times New Roman"/>
          <w:sz w:val="28"/>
          <w:szCs w:val="28"/>
          <w:lang w:val="kk-KZ"/>
        </w:rPr>
        <w:t> </w:t>
      </w:r>
      <w:r w:rsidRPr="00FB2ADA">
        <w:rPr>
          <w:rFonts w:ascii="Times New Roman" w:hAnsi="Times New Roman"/>
          <w:sz w:val="28"/>
          <w:szCs w:val="28"/>
          <w:lang w:val="kk-KZ"/>
        </w:rPr>
        <w:t>) тармақшасына сәйкес әзірленді</w:t>
      </w:r>
      <w:r w:rsidR="00BE738D" w:rsidRPr="00FB2ADA">
        <w:rPr>
          <w:rFonts w:ascii="Times New Roman" w:hAnsi="Times New Roman"/>
          <w:sz w:val="28"/>
          <w:szCs w:val="28"/>
          <w:lang w:val="kk-KZ"/>
        </w:rPr>
        <w:t>.</w:t>
      </w:r>
    </w:p>
    <w:p w14:paraId="78715C8C" w14:textId="4854885A" w:rsidR="00731FAC" w:rsidRPr="00FB2ADA" w:rsidRDefault="006D4165" w:rsidP="00B81CC0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B2ADA">
        <w:rPr>
          <w:rFonts w:ascii="Times New Roman" w:hAnsi="Times New Roman"/>
          <w:sz w:val="28"/>
          <w:szCs w:val="28"/>
          <w:lang w:val="kk-KZ"/>
        </w:rPr>
        <w:t>Жоба Қазақстан Республикасының қолданыстағы заңнамасына қайшы келмейді және Қазақстан Республикасы Үкіметінің 2004 жылғы 30 шілдедегі № 810 қаулысымен бекітілген оларға қатысты меншіктің мемлекеттік мониторингі жүзеге асырылатын стратегиялық маңызы бар экономика салалары объектілерінің тізбесін өзектендіруге мүмкіндік береді</w:t>
      </w:r>
      <w:r w:rsidR="00731FAC" w:rsidRPr="00FB2ADA">
        <w:rPr>
          <w:rFonts w:ascii="Times New Roman" w:eastAsia="Times New Roman" w:hAnsi="Times New Roman"/>
          <w:sz w:val="28"/>
          <w:szCs w:val="28"/>
          <w:lang w:val="kk-KZ"/>
        </w:rPr>
        <w:t xml:space="preserve">. </w:t>
      </w:r>
    </w:p>
    <w:p w14:paraId="2FF84CC3" w14:textId="1CB27C2E" w:rsidR="00E33330" w:rsidRPr="00FB2ADA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B2ADA">
        <w:rPr>
          <w:rFonts w:ascii="Times New Roman" w:hAnsi="Times New Roman"/>
          <w:b/>
          <w:sz w:val="28"/>
          <w:szCs w:val="28"/>
          <w:lang w:val="kk-KZ"/>
        </w:rPr>
        <w:t>3.</w:t>
      </w:r>
      <w:r w:rsidR="00324299" w:rsidRPr="00FB2ADA">
        <w:rPr>
          <w:rFonts w:ascii="Times New Roman" w:hAnsi="Times New Roman"/>
          <w:b/>
          <w:sz w:val="28"/>
          <w:szCs w:val="28"/>
          <w:lang w:val="kk-KZ"/>
        </w:rPr>
        <w:tab/>
      </w:r>
      <w:r w:rsidR="00573DE8" w:rsidRPr="00FB2ADA">
        <w:rPr>
          <w:rFonts w:ascii="Times New Roman" w:hAnsi="Times New Roman"/>
          <w:b/>
          <w:sz w:val="28"/>
          <w:szCs w:val="28"/>
          <w:lang w:val="kk-KZ"/>
        </w:rPr>
        <w:t>Ақпараттық салдарды баға</w:t>
      </w:r>
      <w:r w:rsidR="00FA6F09">
        <w:rPr>
          <w:rFonts w:ascii="Times New Roman" w:hAnsi="Times New Roman"/>
          <w:b/>
          <w:sz w:val="28"/>
          <w:szCs w:val="28"/>
          <w:lang w:val="kk-KZ"/>
        </w:rPr>
        <w:t>лау</w:t>
      </w:r>
      <w:r w:rsidR="00E33330" w:rsidRPr="00FB2ADA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0C3ACE16" w14:textId="77777777" w:rsidR="00FA6F09" w:rsidRDefault="006D4165" w:rsidP="005225A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B2ADA">
        <w:rPr>
          <w:rFonts w:ascii="Times New Roman" w:hAnsi="Times New Roman"/>
          <w:sz w:val="28"/>
          <w:szCs w:val="28"/>
          <w:lang w:val="kk-KZ"/>
        </w:rPr>
        <w:t xml:space="preserve">Жоба стратегиялық маңызды объектілердің жай-күйі туралы өзекті және жүйеленген ақпарат алуға мүмкіндік береді. </w:t>
      </w:r>
    </w:p>
    <w:p w14:paraId="0809D740" w14:textId="3CEEEB09" w:rsidR="00FA6F09" w:rsidRDefault="005225AB" w:rsidP="005225A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B2ADA">
        <w:rPr>
          <w:rFonts w:ascii="Times New Roman" w:hAnsi="Times New Roman"/>
          <w:sz w:val="28"/>
          <w:szCs w:val="28"/>
          <w:lang w:val="kk-KZ"/>
        </w:rPr>
        <w:t xml:space="preserve">Деректерді басқару шешімдері, </w:t>
      </w:r>
      <w:r w:rsidR="00FA6F09">
        <w:rPr>
          <w:rFonts w:ascii="Times New Roman" w:hAnsi="Times New Roman"/>
          <w:sz w:val="28"/>
          <w:szCs w:val="28"/>
          <w:lang w:val="kk-KZ"/>
        </w:rPr>
        <w:t>с</w:t>
      </w:r>
      <w:r w:rsidRPr="00FB2ADA">
        <w:rPr>
          <w:rFonts w:ascii="Times New Roman" w:hAnsi="Times New Roman"/>
          <w:sz w:val="28"/>
          <w:szCs w:val="28"/>
          <w:lang w:val="kk-KZ"/>
        </w:rPr>
        <w:t xml:space="preserve">тратегиялық жоспарлау және дағдарыстарға жауап беру үшін пайдалануға болады. </w:t>
      </w:r>
    </w:p>
    <w:p w14:paraId="0319C7BF" w14:textId="1A6094F8" w:rsidR="00E33330" w:rsidRPr="00FB2ADA" w:rsidRDefault="005225AB" w:rsidP="005225A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B2ADA">
        <w:rPr>
          <w:rFonts w:ascii="Times New Roman" w:hAnsi="Times New Roman"/>
          <w:sz w:val="28"/>
          <w:szCs w:val="28"/>
          <w:lang w:val="kk-KZ"/>
        </w:rPr>
        <w:t xml:space="preserve">Жоба </w:t>
      </w:r>
      <w:r w:rsidR="00FA6F09" w:rsidRPr="00FB2ADA">
        <w:rPr>
          <w:rFonts w:ascii="Times New Roman" w:hAnsi="Times New Roman"/>
          <w:sz w:val="28"/>
          <w:szCs w:val="28"/>
          <w:lang w:val="kk-KZ"/>
        </w:rPr>
        <w:t xml:space="preserve">Бақпен </w:t>
      </w:r>
      <w:r w:rsidRPr="00FB2ADA">
        <w:rPr>
          <w:rFonts w:ascii="Times New Roman" w:hAnsi="Times New Roman"/>
          <w:sz w:val="28"/>
          <w:szCs w:val="28"/>
          <w:lang w:val="kk-KZ"/>
        </w:rPr>
        <w:t>онлайн-платформалар тарапынан қызығушылық тудырмайды.</w:t>
      </w:r>
      <w:r w:rsidR="002D6465" w:rsidRPr="00FB2ADA">
        <w:rPr>
          <w:rFonts w:ascii="Times New Roman" w:hAnsi="Times New Roman"/>
          <w:sz w:val="28"/>
          <w:szCs w:val="28"/>
          <w:lang w:val="kk-KZ"/>
        </w:rPr>
        <w:t xml:space="preserve">  </w:t>
      </w:r>
      <w:r w:rsidR="001265AA" w:rsidRPr="00FB2ADA">
        <w:rPr>
          <w:rFonts w:ascii="Times New Roman" w:hAnsi="Times New Roman"/>
          <w:sz w:val="28"/>
          <w:szCs w:val="28"/>
          <w:lang w:val="kk-KZ"/>
        </w:rPr>
        <w:t>Ресми сайттардағы жарияланымдарды, бизнес өкілдерінің қатысуымен брифингтерді және әлеуметтік желілер арқылы инфографикаларды таратуды қоса алғанда, ақпараттық-түсіндіру науқанын жүргізу талап етілмейді.</w:t>
      </w:r>
    </w:p>
    <w:p w14:paraId="0F10983F" w14:textId="276C55F8" w:rsidR="00E33330" w:rsidRPr="00FB2ADA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FB2ADA">
        <w:rPr>
          <w:rFonts w:ascii="Times New Roman" w:hAnsi="Times New Roman"/>
          <w:b/>
          <w:sz w:val="28"/>
          <w:szCs w:val="28"/>
          <w:lang w:val="kk-KZ"/>
        </w:rPr>
        <w:t>4.</w:t>
      </w:r>
      <w:r w:rsidR="00BC4CDD" w:rsidRPr="00FB2ADA">
        <w:rPr>
          <w:rFonts w:ascii="Times New Roman" w:hAnsi="Times New Roman"/>
          <w:b/>
          <w:sz w:val="28"/>
          <w:szCs w:val="28"/>
          <w:lang w:val="kk-KZ"/>
        </w:rPr>
        <w:tab/>
      </w:r>
      <w:r w:rsidR="00BD25D5">
        <w:rPr>
          <w:rFonts w:ascii="Times New Roman" w:hAnsi="Times New Roman"/>
          <w:b/>
          <w:sz w:val="28"/>
          <w:szCs w:val="28"/>
          <w:lang w:val="kk-KZ"/>
        </w:rPr>
        <w:t>Басқа салдар</w:t>
      </w:r>
      <w:bookmarkStart w:id="0" w:name="_GoBack"/>
      <w:bookmarkEnd w:id="0"/>
      <w:r w:rsidR="00573DE8" w:rsidRPr="00FB2ADA">
        <w:rPr>
          <w:rFonts w:ascii="Times New Roman" w:hAnsi="Times New Roman"/>
          <w:b/>
          <w:sz w:val="28"/>
          <w:szCs w:val="28"/>
          <w:lang w:val="kk-KZ"/>
        </w:rPr>
        <w:t>ды баға</w:t>
      </w:r>
      <w:r w:rsidR="00FA6F09">
        <w:rPr>
          <w:rFonts w:ascii="Times New Roman" w:hAnsi="Times New Roman"/>
          <w:b/>
          <w:sz w:val="28"/>
          <w:szCs w:val="28"/>
          <w:lang w:val="kk-KZ"/>
        </w:rPr>
        <w:t>лау</w:t>
      </w:r>
      <w:r w:rsidR="00E33330" w:rsidRPr="00FB2ADA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2E873DAB" w14:textId="6ABA2C87" w:rsidR="001265AA" w:rsidRPr="00573DE8" w:rsidRDefault="00FA6F09" w:rsidP="00BE738D">
      <w:pPr>
        <w:widowControl w:val="0"/>
        <w:ind w:firstLine="705"/>
        <w:jc w:val="both"/>
        <w:rPr>
          <w:rFonts w:ascii="Times New Roman" w:hAnsi="Times New Roman"/>
          <w:sz w:val="28"/>
          <w:szCs w:val="28"/>
          <w:lang w:val="kk-KZ"/>
        </w:rPr>
      </w:pPr>
      <w:r w:rsidRPr="00FA6F09">
        <w:rPr>
          <w:rFonts w:ascii="Times New Roman" w:hAnsi="Times New Roman"/>
          <w:sz w:val="28"/>
          <w:szCs w:val="28"/>
          <w:lang w:val="kk-KZ"/>
        </w:rPr>
        <w:t xml:space="preserve">«Экономиканың стратегиялық маңызы бар салаларының өздерiне қатысты меншiктiң мемлекеттiк мониторингi жүзеге асырылатын объектілерiнiң тiзбесiн бекiту туралы» Қазақстан Республикасы Үкіметінің 2004 жылғы 30 шілдедегі № 810 қаулысына өзгеріс енгізу </w:t>
      </w:r>
      <w:r w:rsidRPr="00573DE8">
        <w:rPr>
          <w:rFonts w:ascii="Times New Roman" w:hAnsi="Times New Roman"/>
          <w:sz w:val="28"/>
          <w:szCs w:val="28"/>
          <w:lang w:val="kk-KZ"/>
        </w:rPr>
        <w:t>стратегиялық маңызы бар экономика салалары объектілерін</w:t>
      </w:r>
      <w:r>
        <w:rPr>
          <w:rFonts w:ascii="Times New Roman" w:hAnsi="Times New Roman"/>
          <w:sz w:val="28"/>
          <w:szCs w:val="28"/>
          <w:lang w:val="kk-KZ"/>
        </w:rPr>
        <w:t>е</w:t>
      </w:r>
      <w:r w:rsidRPr="00573DE8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265AA" w:rsidRPr="00573DE8">
        <w:rPr>
          <w:rFonts w:ascii="Times New Roman" w:hAnsi="Times New Roman"/>
          <w:sz w:val="28"/>
          <w:szCs w:val="28"/>
          <w:lang w:val="kk-KZ"/>
        </w:rPr>
        <w:t xml:space="preserve">қатысты меншіктің мемлекеттік мониторингі жүзеге асырылатын </w:t>
      </w:r>
      <w:r w:rsidR="005659F5">
        <w:rPr>
          <w:rFonts w:ascii="Times New Roman" w:hAnsi="Times New Roman"/>
          <w:sz w:val="28"/>
          <w:szCs w:val="28"/>
          <w:lang w:val="kk-KZ"/>
        </w:rPr>
        <w:t xml:space="preserve">олардың </w:t>
      </w:r>
      <w:r w:rsidR="001265AA" w:rsidRPr="00573DE8">
        <w:rPr>
          <w:rFonts w:ascii="Times New Roman" w:hAnsi="Times New Roman"/>
          <w:sz w:val="28"/>
          <w:szCs w:val="28"/>
          <w:lang w:val="kk-KZ"/>
        </w:rPr>
        <w:t>тізбесін жаңартуға, өзектендіруге мүмкіндік береді.</w:t>
      </w:r>
    </w:p>
    <w:p w14:paraId="2212F202" w14:textId="01F4B56C" w:rsidR="00B60779" w:rsidRPr="00FB2ADA" w:rsidRDefault="00303C1B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="001265AA" w:rsidRPr="00FB2ADA">
        <w:rPr>
          <w:rFonts w:ascii="Times New Roman" w:hAnsi="Times New Roman"/>
          <w:sz w:val="28"/>
          <w:szCs w:val="28"/>
          <w:lang w:val="kk-KZ"/>
        </w:rPr>
        <w:t>Жобаны қабылдау</w:t>
      </w:r>
      <w:r w:rsidR="00FA6F09">
        <w:rPr>
          <w:rFonts w:ascii="Times New Roman" w:hAnsi="Times New Roman"/>
          <w:sz w:val="28"/>
          <w:szCs w:val="28"/>
          <w:lang w:val="kk-KZ"/>
        </w:rPr>
        <w:t xml:space="preserve"> олардың</w:t>
      </w:r>
      <w:r w:rsidR="001265AA" w:rsidRPr="00FB2ADA">
        <w:rPr>
          <w:rFonts w:ascii="Times New Roman" w:hAnsi="Times New Roman"/>
          <w:sz w:val="28"/>
          <w:szCs w:val="28"/>
          <w:lang w:val="kk-KZ"/>
        </w:rPr>
        <w:t xml:space="preserve"> теріс әлеуметтік-экономикалық және / немесе құқықтық салдарға әкеп соқпайды, сондай-ақ ұлттық қауіпсіздікті қамтамасыз етуге теріс әсер етпейді.</w:t>
      </w:r>
    </w:p>
    <w:p w14:paraId="6D651F30" w14:textId="77777777" w:rsidR="001265AA" w:rsidRPr="00BE738D" w:rsidRDefault="001265AA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9D9B880" w14:textId="77777777" w:rsidR="00573DE8" w:rsidRDefault="00573DE8" w:rsidP="0051523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73DE8">
        <w:rPr>
          <w:rFonts w:ascii="Times New Roman" w:hAnsi="Times New Roman"/>
          <w:b/>
          <w:sz w:val="28"/>
          <w:szCs w:val="28"/>
        </w:rPr>
        <w:t xml:space="preserve">Қазақстан Республикасының </w:t>
      </w:r>
    </w:p>
    <w:p w14:paraId="4BDAFEE2" w14:textId="38CA2EDD" w:rsidR="00DD762E" w:rsidRPr="00515238" w:rsidRDefault="00573DE8" w:rsidP="0051523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73DE8">
        <w:rPr>
          <w:rFonts w:ascii="Times New Roman" w:hAnsi="Times New Roman"/>
          <w:b/>
          <w:sz w:val="28"/>
          <w:szCs w:val="28"/>
        </w:rPr>
        <w:t xml:space="preserve">Қаржы министрі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</w:t>
      </w:r>
      <w:r w:rsidR="00502183">
        <w:rPr>
          <w:rFonts w:ascii="Times New Roman" w:hAnsi="Times New Roman"/>
          <w:b/>
          <w:sz w:val="28"/>
          <w:szCs w:val="28"/>
        </w:rPr>
        <w:t>М.Т</w:t>
      </w:r>
      <w:r w:rsidR="00515238">
        <w:rPr>
          <w:rFonts w:ascii="Times New Roman" w:hAnsi="Times New Roman"/>
          <w:b/>
          <w:sz w:val="28"/>
          <w:szCs w:val="28"/>
        </w:rPr>
        <w:t>акиев</w:t>
      </w:r>
    </w:p>
    <w:sectPr w:rsidR="00DD762E" w:rsidRPr="00515238" w:rsidSect="00B011B0">
      <w:headerReference w:type="default" r:id="rId8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8A0B3" w16cex:dateUtc="2025-08-14T12:51:00Z"/>
  <w16cex:commentExtensible w16cex:durableId="2C48A143" w16cex:dateUtc="2025-08-14T12:54:00Z"/>
  <w16cex:commentExtensible w16cex:durableId="2C48A16A" w16cex:dateUtc="2025-08-14T12:54:00Z"/>
  <w16cex:commentExtensible w16cex:durableId="2C48A1FF" w16cex:dateUtc="2025-08-14T12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A70F64" w16cid:durableId="2C48A0B3"/>
  <w16cid:commentId w16cid:paraId="0F88C411" w16cid:durableId="2C48A143"/>
  <w16cid:commentId w16cid:paraId="79220F82" w16cid:durableId="2C48A16A"/>
  <w16cid:commentId w16cid:paraId="3DE27566" w16cid:durableId="2C48A1F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19113" w14:textId="77777777" w:rsidR="001E53E7" w:rsidRDefault="001E53E7" w:rsidP="003F54A7">
      <w:r>
        <w:separator/>
      </w:r>
    </w:p>
  </w:endnote>
  <w:endnote w:type="continuationSeparator" w:id="0">
    <w:p w14:paraId="31479099" w14:textId="77777777" w:rsidR="001E53E7" w:rsidRDefault="001E53E7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9F69C" w14:textId="77777777" w:rsidR="001E53E7" w:rsidRDefault="001E53E7" w:rsidP="003F54A7">
      <w:r>
        <w:separator/>
      </w:r>
    </w:p>
  </w:footnote>
  <w:footnote w:type="continuationSeparator" w:id="0">
    <w:p w14:paraId="36E1D8CA" w14:textId="77777777" w:rsidR="001E53E7" w:rsidRDefault="001E53E7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2746035B" w14:textId="7C675554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="00303C1B">
          <w:rPr>
            <w:rFonts w:ascii="Times New Roman" w:hAnsi="Times New Roman"/>
            <w:noProof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43FB8BBB" w14:textId="77777777" w:rsidR="003F54A7" w:rsidRDefault="003F54A7">
    <w:pPr>
      <w:pStyle w:val="ae"/>
    </w:pPr>
  </w:p>
  <w:p w14:paraId="242C5E53" w14:textId="77777777" w:rsidR="003D52A9" w:rsidRDefault="001E53E7">
    <w:pPr>
      <w:pStyle w:val="a3"/>
    </w:pPr>
    <w:r>
      <w:rPr>
        <w:noProof/>
      </w:rPr>
      <w:pict w14:anchorId="067DE4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ого имущества и приватизации - Отегенова А. У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55373"/>
    <w:multiLevelType w:val="hybridMultilevel"/>
    <w:tmpl w:val="59069EC2"/>
    <w:lvl w:ilvl="0" w:tplc="6A4C59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D8D0F54"/>
    <w:multiLevelType w:val="hybridMultilevel"/>
    <w:tmpl w:val="3452B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B137F3"/>
    <w:multiLevelType w:val="hybridMultilevel"/>
    <w:tmpl w:val="B920842E"/>
    <w:lvl w:ilvl="0" w:tplc="15F26366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35601"/>
    <w:rsid w:val="00070739"/>
    <w:rsid w:val="00077CAE"/>
    <w:rsid w:val="00083394"/>
    <w:rsid w:val="000B1716"/>
    <w:rsid w:val="000B543D"/>
    <w:rsid w:val="000D5F07"/>
    <w:rsid w:val="000E5F18"/>
    <w:rsid w:val="001264C0"/>
    <w:rsid w:val="001265AA"/>
    <w:rsid w:val="00162F85"/>
    <w:rsid w:val="0017625B"/>
    <w:rsid w:val="0017795D"/>
    <w:rsid w:val="001A57D5"/>
    <w:rsid w:val="001C3584"/>
    <w:rsid w:val="001E17CE"/>
    <w:rsid w:val="001E53E7"/>
    <w:rsid w:val="001F4F2E"/>
    <w:rsid w:val="00236A65"/>
    <w:rsid w:val="00276648"/>
    <w:rsid w:val="00297263"/>
    <w:rsid w:val="00297541"/>
    <w:rsid w:val="002D6465"/>
    <w:rsid w:val="002E645F"/>
    <w:rsid w:val="00303C1B"/>
    <w:rsid w:val="00305384"/>
    <w:rsid w:val="00324299"/>
    <w:rsid w:val="0033077C"/>
    <w:rsid w:val="003607C9"/>
    <w:rsid w:val="003939A3"/>
    <w:rsid w:val="003C2194"/>
    <w:rsid w:val="003F54A7"/>
    <w:rsid w:val="00407805"/>
    <w:rsid w:val="004153A7"/>
    <w:rsid w:val="00466F5A"/>
    <w:rsid w:val="004851B3"/>
    <w:rsid w:val="004946BC"/>
    <w:rsid w:val="004C7EE9"/>
    <w:rsid w:val="004F169F"/>
    <w:rsid w:val="00501846"/>
    <w:rsid w:val="00502183"/>
    <w:rsid w:val="00507E61"/>
    <w:rsid w:val="00515238"/>
    <w:rsid w:val="005225AB"/>
    <w:rsid w:val="00554A7B"/>
    <w:rsid w:val="005659F5"/>
    <w:rsid w:val="00573DE8"/>
    <w:rsid w:val="00587391"/>
    <w:rsid w:val="005878CD"/>
    <w:rsid w:val="005B41F7"/>
    <w:rsid w:val="006A4D23"/>
    <w:rsid w:val="006A766B"/>
    <w:rsid w:val="006B53A2"/>
    <w:rsid w:val="006C5FBE"/>
    <w:rsid w:val="006D235D"/>
    <w:rsid w:val="006D4165"/>
    <w:rsid w:val="006E3F03"/>
    <w:rsid w:val="007122A2"/>
    <w:rsid w:val="00731FAC"/>
    <w:rsid w:val="007446B2"/>
    <w:rsid w:val="00751D31"/>
    <w:rsid w:val="00775B9F"/>
    <w:rsid w:val="007C5CF7"/>
    <w:rsid w:val="00807D84"/>
    <w:rsid w:val="00807DD1"/>
    <w:rsid w:val="00815284"/>
    <w:rsid w:val="008538F0"/>
    <w:rsid w:val="008843E8"/>
    <w:rsid w:val="00891239"/>
    <w:rsid w:val="00896037"/>
    <w:rsid w:val="008A53C5"/>
    <w:rsid w:val="008F6D2E"/>
    <w:rsid w:val="00964D0B"/>
    <w:rsid w:val="00970C2C"/>
    <w:rsid w:val="009859F8"/>
    <w:rsid w:val="009C5A1B"/>
    <w:rsid w:val="00A14C27"/>
    <w:rsid w:val="00A512DD"/>
    <w:rsid w:val="00A620EE"/>
    <w:rsid w:val="00A94A4D"/>
    <w:rsid w:val="00AF33FC"/>
    <w:rsid w:val="00B011B0"/>
    <w:rsid w:val="00B1274B"/>
    <w:rsid w:val="00B60779"/>
    <w:rsid w:val="00B61698"/>
    <w:rsid w:val="00B7205F"/>
    <w:rsid w:val="00B81CC0"/>
    <w:rsid w:val="00BB257C"/>
    <w:rsid w:val="00BC4CDD"/>
    <w:rsid w:val="00BD25D5"/>
    <w:rsid w:val="00BD3177"/>
    <w:rsid w:val="00BE738D"/>
    <w:rsid w:val="00C03C6B"/>
    <w:rsid w:val="00C365B5"/>
    <w:rsid w:val="00C438E9"/>
    <w:rsid w:val="00C64CDC"/>
    <w:rsid w:val="00C831B3"/>
    <w:rsid w:val="00C84B73"/>
    <w:rsid w:val="00CA3C28"/>
    <w:rsid w:val="00CB7FE2"/>
    <w:rsid w:val="00CD745A"/>
    <w:rsid w:val="00CE6123"/>
    <w:rsid w:val="00D034F7"/>
    <w:rsid w:val="00D12EBE"/>
    <w:rsid w:val="00D34C32"/>
    <w:rsid w:val="00D469EF"/>
    <w:rsid w:val="00D570C8"/>
    <w:rsid w:val="00D7046A"/>
    <w:rsid w:val="00D8532A"/>
    <w:rsid w:val="00DA47BA"/>
    <w:rsid w:val="00DB64BA"/>
    <w:rsid w:val="00DD762E"/>
    <w:rsid w:val="00E33330"/>
    <w:rsid w:val="00EB11B1"/>
    <w:rsid w:val="00EB7760"/>
    <w:rsid w:val="00EE2EA3"/>
    <w:rsid w:val="00EF4082"/>
    <w:rsid w:val="00F01B86"/>
    <w:rsid w:val="00F07242"/>
    <w:rsid w:val="00F64AF1"/>
    <w:rsid w:val="00F83D61"/>
    <w:rsid w:val="00F95909"/>
    <w:rsid w:val="00FA6F09"/>
    <w:rsid w:val="00FB2ADA"/>
    <w:rsid w:val="00FE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6E3D489C"/>
  <w15:docId w15:val="{57D7C565-90E6-4BD1-8DEF-5BDF7D091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DD762E"/>
    <w:pPr>
      <w:keepNext/>
      <w:spacing w:before="240" w:after="60"/>
      <w:outlineLvl w:val="2"/>
    </w:pPr>
    <w:rPr>
      <w:rFonts w:ascii="Arial" w:eastAsia="Times New Roman" w:hAnsi="Arial"/>
      <w:b/>
      <w:bCs/>
      <w:color w:val="000000"/>
      <w:position w:val="-2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iPriority w:val="99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1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  <w:style w:type="paragraph" w:styleId="af2">
    <w:name w:val="Normal (Web)"/>
    <w:basedOn w:val="a"/>
    <w:uiPriority w:val="99"/>
    <w:semiHidden/>
    <w:unhideWhenUsed/>
    <w:rsid w:val="00DD762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D762E"/>
    <w:rPr>
      <w:rFonts w:ascii="Arial" w:eastAsia="Times New Roman" w:hAnsi="Arial" w:cs="Times New Roman"/>
      <w:b/>
      <w:bCs/>
      <w:color w:val="000000"/>
      <w:position w:val="-20"/>
      <w:sz w:val="26"/>
      <w:szCs w:val="26"/>
      <w:lang w:eastAsia="ru-RU"/>
    </w:rPr>
  </w:style>
  <w:style w:type="paragraph" w:styleId="af3">
    <w:name w:val="List Paragraph"/>
    <w:basedOn w:val="a"/>
    <w:uiPriority w:val="34"/>
    <w:qFormat/>
    <w:rsid w:val="00DD762E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189A9-6D8D-4DBA-A170-7ACCAC795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Отегенова Алия Урукпаевна</cp:lastModifiedBy>
  <cp:revision>6</cp:revision>
  <cp:lastPrinted>2025-06-12T11:15:00Z</cp:lastPrinted>
  <dcterms:created xsi:type="dcterms:W3CDTF">2025-09-02T04:32:00Z</dcterms:created>
  <dcterms:modified xsi:type="dcterms:W3CDTF">2025-09-16T06:17:00Z</dcterms:modified>
</cp:coreProperties>
</file>